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F9956">
      <w:pPr>
        <w:spacing w:line="50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</w:p>
    <w:p w14:paraId="114921B5">
      <w:pPr>
        <w:spacing w:line="500" w:lineRule="exact"/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优秀教育工作者推荐表</w:t>
      </w:r>
    </w:p>
    <w:p w14:paraId="7C7DCEC2">
      <w:pPr>
        <w:spacing w:line="500" w:lineRule="exact"/>
        <w:ind w:firstLine="281" w:firstLineChars="100"/>
        <w:rPr>
          <w:rFonts w:hint="eastAsia" w:ascii="仿宋_GB2312" w:eastAsia="仿宋_GB2312"/>
          <w:b/>
          <w:bCs/>
          <w:sz w:val="28"/>
          <w:szCs w:val="28"/>
        </w:rPr>
      </w:pPr>
      <w:r>
        <w:rPr>
          <w:rFonts w:hint="eastAsia" w:ascii="仿宋_GB2312" w:eastAsia="仿宋_GB2312"/>
          <w:b/>
          <w:bCs/>
          <w:sz w:val="28"/>
          <w:szCs w:val="28"/>
        </w:rPr>
        <w:t xml:space="preserve">填报单位/部门 ： </w:t>
      </w:r>
      <w:r>
        <w:rPr>
          <w:rFonts w:hint="eastAsia" w:ascii="仿宋_GB2312" w:eastAsia="仿宋_GB2312"/>
          <w:b/>
          <w:bCs/>
          <w:sz w:val="28"/>
          <w:szCs w:val="28"/>
          <w:lang w:val="en-US" w:eastAsia="zh-CN"/>
        </w:rPr>
        <w:t>创新创业教育学院</w:t>
      </w:r>
      <w:r>
        <w:rPr>
          <w:rFonts w:hint="eastAsia" w:ascii="仿宋_GB2312" w:eastAsia="仿宋_GB2312"/>
          <w:b/>
          <w:bCs/>
          <w:sz w:val="28"/>
          <w:szCs w:val="28"/>
        </w:rPr>
        <w:t xml:space="preserve">                        </w:t>
      </w:r>
    </w:p>
    <w:tbl>
      <w:tblPr>
        <w:tblStyle w:val="3"/>
        <w:tblW w:w="931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4"/>
        <w:gridCol w:w="34"/>
        <w:gridCol w:w="1134"/>
        <w:gridCol w:w="1418"/>
        <w:gridCol w:w="1134"/>
        <w:gridCol w:w="425"/>
        <w:gridCol w:w="425"/>
        <w:gridCol w:w="1079"/>
        <w:gridCol w:w="1331"/>
        <w:gridCol w:w="1455"/>
      </w:tblGrid>
      <w:tr w14:paraId="16ED1F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1" w:hRule="atLeast"/>
          <w:jc w:val="center"/>
        </w:trPr>
        <w:tc>
          <w:tcPr>
            <w:tcW w:w="918" w:type="dxa"/>
            <w:gridSpan w:val="2"/>
            <w:noWrap w:val="0"/>
            <w:vAlign w:val="center"/>
          </w:tcPr>
          <w:p w14:paraId="715B0659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 w14:paraId="79C6513A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田川</w:t>
            </w:r>
          </w:p>
        </w:tc>
        <w:tc>
          <w:tcPr>
            <w:tcW w:w="1418" w:type="dxa"/>
            <w:noWrap w:val="0"/>
            <w:vAlign w:val="center"/>
          </w:tcPr>
          <w:p w14:paraId="4073FD8E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性别</w:t>
            </w:r>
          </w:p>
        </w:tc>
        <w:tc>
          <w:tcPr>
            <w:tcW w:w="11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2804E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85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6AF37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出生年月</w:t>
            </w:r>
          </w:p>
        </w:tc>
        <w:tc>
          <w:tcPr>
            <w:tcW w:w="107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26D99">
            <w:pPr>
              <w:spacing w:line="400" w:lineRule="exact"/>
              <w:jc w:val="center"/>
              <w:rPr>
                <w:rFonts w:hint="default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1989-1</w:t>
            </w:r>
          </w:p>
        </w:tc>
        <w:tc>
          <w:tcPr>
            <w:tcW w:w="133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8FB09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入校</w:t>
            </w:r>
          </w:p>
          <w:p w14:paraId="6EA221E2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时间</w:t>
            </w:r>
          </w:p>
        </w:tc>
        <w:tc>
          <w:tcPr>
            <w:tcW w:w="145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C7222">
            <w:pPr>
              <w:spacing w:line="400" w:lineRule="exact"/>
              <w:jc w:val="center"/>
              <w:rPr>
                <w:rFonts w:hint="default" w:ascii="仿宋" w:hAnsi="仿宋" w:eastAsia="仿宋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2012-12</w:t>
            </w:r>
          </w:p>
        </w:tc>
      </w:tr>
      <w:tr w14:paraId="189CD3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18" w:type="dxa"/>
            <w:gridSpan w:val="2"/>
            <w:noWrap w:val="0"/>
            <w:vAlign w:val="center"/>
          </w:tcPr>
          <w:p w14:paraId="152F3F69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政治</w:t>
            </w:r>
          </w:p>
          <w:p w14:paraId="32350AA9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面貌</w:t>
            </w:r>
          </w:p>
        </w:tc>
        <w:tc>
          <w:tcPr>
            <w:tcW w:w="1134" w:type="dxa"/>
            <w:noWrap w:val="0"/>
            <w:vAlign w:val="center"/>
          </w:tcPr>
          <w:p w14:paraId="6DDC2AF0">
            <w:pPr>
              <w:spacing w:line="400" w:lineRule="exact"/>
              <w:jc w:val="center"/>
              <w:rPr>
                <w:rFonts w:hint="default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中共党员</w:t>
            </w:r>
          </w:p>
        </w:tc>
        <w:tc>
          <w:tcPr>
            <w:tcW w:w="1418" w:type="dxa"/>
            <w:noWrap w:val="0"/>
            <w:vAlign w:val="center"/>
          </w:tcPr>
          <w:p w14:paraId="1A740B0C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学历、学位</w:t>
            </w:r>
          </w:p>
          <w:p w14:paraId="4D23B397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（最高）</w:t>
            </w:r>
          </w:p>
        </w:tc>
        <w:tc>
          <w:tcPr>
            <w:tcW w:w="11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8437A">
            <w:pPr>
              <w:spacing w:line="400" w:lineRule="exact"/>
              <w:jc w:val="center"/>
              <w:rPr>
                <w:rFonts w:hint="default" w:ascii="仿宋" w:hAnsi="仿宋" w:eastAsia="仿宋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  <w:t>硕士</w:t>
            </w:r>
          </w:p>
        </w:tc>
        <w:tc>
          <w:tcPr>
            <w:tcW w:w="850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927A1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职称</w:t>
            </w:r>
          </w:p>
        </w:tc>
        <w:tc>
          <w:tcPr>
            <w:tcW w:w="107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BAA22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1331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37D60">
            <w:pPr>
              <w:spacing w:line="400" w:lineRule="exact"/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职务</w:t>
            </w:r>
          </w:p>
        </w:tc>
        <w:tc>
          <w:tcPr>
            <w:tcW w:w="1455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BA53B">
            <w:pPr>
              <w:spacing w:line="400" w:lineRule="exact"/>
              <w:jc w:val="center"/>
              <w:rPr>
                <w:rFonts w:hint="eastAsia"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>院长</w:t>
            </w:r>
            <w:r>
              <w:rPr>
                <w:rFonts w:hint="eastAsia" w:ascii="仿宋" w:hAnsi="仿宋" w:eastAsia="仿宋" w:cs="宋体"/>
                <w:sz w:val="24"/>
                <w:szCs w:val="24"/>
              </w:rPr>
              <w:t xml:space="preserve">         </w:t>
            </w:r>
          </w:p>
        </w:tc>
      </w:tr>
      <w:tr w14:paraId="0653FB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5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6E099F1E">
            <w:pPr>
              <w:spacing w:line="400" w:lineRule="exact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政治素质与师德师风方面</w:t>
            </w:r>
          </w:p>
        </w:tc>
      </w:tr>
      <w:tr w14:paraId="6D3C71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0953F04A">
            <w:pPr>
              <w:spacing w:line="400" w:lineRule="exact"/>
              <w:ind w:firstLine="480" w:firstLineChars="200"/>
              <w:jc w:val="left"/>
              <w:rPr>
                <w:rFonts w:hint="default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田川同志，作为机关党总支第二支部书记，在思想上信念坚定，不断进行自我理论学习，身体力行、率先垂范，有良好的政治素养。</w:t>
            </w:r>
          </w:p>
          <w:p w14:paraId="5CD45525">
            <w:pPr>
              <w:spacing w:line="400" w:lineRule="exact"/>
              <w:ind w:firstLine="480" w:firstLineChars="20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作为中层干部，思想端正，作风正派，服从领导的工作安排，始终坚持以教师和学生为中心，关注师生的需求，积极参与教育教学改革，推动学校创新创业教育的发展。</w:t>
            </w:r>
          </w:p>
          <w:p w14:paraId="2CB68414">
            <w:pPr>
              <w:spacing w:line="400" w:lineRule="exact"/>
              <w:ind w:firstLine="480" w:firstLineChars="20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作为教研室主任，他监督教学计划，确保教学质量，鼓励团队合作，组织培训研讨，并深入课堂了解学生需求。</w:t>
            </w:r>
          </w:p>
          <w:p w14:paraId="3B72174B">
            <w:pPr>
              <w:spacing w:line="400" w:lineRule="exact"/>
              <w:ind w:firstLine="480" w:firstLineChars="200"/>
              <w:jc w:val="left"/>
              <w:rPr>
                <w:rFonts w:hint="default" w:ascii="仿宋" w:hAnsi="仿宋" w:eastAsia="仿宋" w:cs="宋体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作为任课教师，他认真准备课程。因材施教，关心学生生活，给予鼓励和支持，成为他们的良师益友，深受学生喜爱。展现出良好的师德师风。</w:t>
            </w:r>
          </w:p>
        </w:tc>
      </w:tr>
      <w:tr w14:paraId="69CACB4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4" w:hRule="atLeast"/>
          <w:jc w:val="center"/>
        </w:trPr>
        <w:tc>
          <w:tcPr>
            <w:tcW w:w="2052" w:type="dxa"/>
            <w:gridSpan w:val="3"/>
            <w:noWrap w:val="0"/>
            <w:vAlign w:val="center"/>
          </w:tcPr>
          <w:p w14:paraId="7B335324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年终考核</w:t>
            </w:r>
          </w:p>
        </w:tc>
        <w:tc>
          <w:tcPr>
            <w:tcW w:w="7267" w:type="dxa"/>
            <w:gridSpan w:val="7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7E891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优秀</w:t>
            </w:r>
          </w:p>
        </w:tc>
      </w:tr>
      <w:tr w14:paraId="5B030A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7" w:hRule="atLeast"/>
          <w:jc w:val="center"/>
        </w:trPr>
        <w:tc>
          <w:tcPr>
            <w:tcW w:w="2052" w:type="dxa"/>
            <w:gridSpan w:val="3"/>
            <w:noWrap w:val="0"/>
            <w:vAlign w:val="center"/>
          </w:tcPr>
          <w:p w14:paraId="7E324093">
            <w:pPr>
              <w:spacing w:line="400" w:lineRule="exact"/>
              <w:jc w:val="center"/>
              <w:rPr>
                <w:rFonts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工作事故情况</w:t>
            </w:r>
          </w:p>
        </w:tc>
        <w:tc>
          <w:tcPr>
            <w:tcW w:w="7267" w:type="dxa"/>
            <w:gridSpan w:val="7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EF0EE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  <w:lang w:val="en-US" w:eastAsia="zh-CN"/>
              </w:rPr>
              <w:t>无</w:t>
            </w:r>
          </w:p>
        </w:tc>
      </w:tr>
      <w:tr w14:paraId="4CC5E6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37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7403E9D5">
            <w:pPr>
              <w:spacing w:line="400" w:lineRule="exact"/>
              <w:jc w:val="lef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党委组织部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审核意见：</w:t>
            </w:r>
          </w:p>
          <w:p w14:paraId="323E2509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07C13915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5BE1EED6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审核人签字：</w:t>
            </w:r>
          </w:p>
          <w:p w14:paraId="30039D70">
            <w:pPr>
              <w:spacing w:line="400" w:lineRule="exact"/>
              <w:jc w:val="center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盖章</w:t>
            </w:r>
          </w:p>
        </w:tc>
      </w:tr>
      <w:tr w14:paraId="641D41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55F8B237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近三年主要获奖情况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val="en-US" w:eastAsia="zh-CN"/>
              </w:rPr>
              <w:t>代表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 w14:paraId="1D0C2D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884" w:type="dxa"/>
            <w:noWrap w:val="0"/>
            <w:vAlign w:val="center"/>
          </w:tcPr>
          <w:p w14:paraId="2D567347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序号</w:t>
            </w:r>
          </w:p>
        </w:tc>
        <w:tc>
          <w:tcPr>
            <w:tcW w:w="4145" w:type="dxa"/>
            <w:gridSpan w:val="5"/>
            <w:noWrap w:val="0"/>
            <w:vAlign w:val="center"/>
          </w:tcPr>
          <w:p w14:paraId="2F6B9E7A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获奖名称</w:t>
            </w:r>
          </w:p>
        </w:tc>
        <w:tc>
          <w:tcPr>
            <w:tcW w:w="1504" w:type="dxa"/>
            <w:gridSpan w:val="2"/>
            <w:noWrap w:val="0"/>
            <w:vAlign w:val="center"/>
          </w:tcPr>
          <w:p w14:paraId="0B0567A5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获奖时间</w:t>
            </w:r>
          </w:p>
        </w:tc>
        <w:tc>
          <w:tcPr>
            <w:tcW w:w="1331" w:type="dxa"/>
            <w:noWrap w:val="0"/>
            <w:vAlign w:val="center"/>
          </w:tcPr>
          <w:p w14:paraId="68DC7017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颁发单位</w:t>
            </w:r>
          </w:p>
          <w:p w14:paraId="01561244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获奖等级</w:t>
            </w:r>
          </w:p>
        </w:tc>
        <w:tc>
          <w:tcPr>
            <w:tcW w:w="1455" w:type="dxa"/>
            <w:noWrap w:val="0"/>
            <w:vAlign w:val="center"/>
          </w:tcPr>
          <w:p w14:paraId="03A6A67C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本人</w:t>
            </w:r>
          </w:p>
          <w:p w14:paraId="25FF5D6E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排名</w:t>
            </w:r>
          </w:p>
        </w:tc>
      </w:tr>
      <w:tr w14:paraId="4BB957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884" w:type="dxa"/>
            <w:noWrap w:val="0"/>
            <w:vAlign w:val="center"/>
          </w:tcPr>
          <w:p w14:paraId="27791ACF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45" w:type="dxa"/>
            <w:gridSpan w:val="5"/>
            <w:shd w:val="clear" w:color="auto" w:fill="auto"/>
            <w:noWrap w:val="0"/>
            <w:vAlign w:val="center"/>
          </w:tcPr>
          <w:p w14:paraId="5F55C3F7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《“六效结合”模式下大共享创新创业生态系统的探索与实践》（宁省2022年辽宁省普通高等教育（本科）教学成果奖）</w:t>
            </w:r>
          </w:p>
        </w:tc>
        <w:tc>
          <w:tcPr>
            <w:tcW w:w="1504" w:type="dxa"/>
            <w:gridSpan w:val="2"/>
            <w:shd w:val="clear" w:color="auto" w:fill="auto"/>
            <w:noWrap w:val="0"/>
            <w:vAlign w:val="center"/>
          </w:tcPr>
          <w:p w14:paraId="611EBAB5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2022年5月</w:t>
            </w:r>
          </w:p>
        </w:tc>
        <w:tc>
          <w:tcPr>
            <w:tcW w:w="1331" w:type="dxa"/>
            <w:shd w:val="clear" w:color="auto" w:fill="auto"/>
            <w:noWrap w:val="0"/>
            <w:vAlign w:val="center"/>
          </w:tcPr>
          <w:p w14:paraId="4DC52534">
            <w:pPr>
              <w:spacing w:line="400" w:lineRule="exact"/>
              <w:jc w:val="center"/>
            </w:pPr>
            <w:r>
              <w:t>辽宁省教育厅</w:t>
            </w:r>
          </w:p>
          <w:p w14:paraId="5CE7C84E">
            <w:pPr>
              <w:spacing w:line="400" w:lineRule="exact"/>
              <w:jc w:val="center"/>
              <w:rPr>
                <w:rFonts w:hint="eastAsia" w:ascii="仿宋" w:hAnsi="仿宋" w:cs="宋体" w:eastAsiaTheme="minorEastAsia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t>省级</w:t>
            </w:r>
            <w:r>
              <w:rPr>
                <w:rFonts w:hint="eastAsia"/>
                <w:lang w:val="en-US" w:eastAsia="zh-CN"/>
              </w:rPr>
              <w:t>三等奖</w:t>
            </w:r>
          </w:p>
        </w:tc>
        <w:tc>
          <w:tcPr>
            <w:tcW w:w="1455" w:type="dxa"/>
            <w:shd w:val="clear" w:color="auto" w:fill="auto"/>
            <w:noWrap w:val="0"/>
            <w:vAlign w:val="center"/>
          </w:tcPr>
          <w:p w14:paraId="14D0DA67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2-11</w:t>
            </w:r>
          </w:p>
        </w:tc>
      </w:tr>
      <w:tr w14:paraId="4DA42D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884" w:type="dxa"/>
            <w:noWrap w:val="0"/>
            <w:vAlign w:val="center"/>
          </w:tcPr>
          <w:p w14:paraId="773C7A83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45" w:type="dxa"/>
            <w:gridSpan w:val="5"/>
            <w:shd w:val="clear" w:color="auto" w:fill="auto"/>
            <w:noWrap w:val="0"/>
            <w:vAlign w:val="center"/>
          </w:tcPr>
          <w:p w14:paraId="3DF2A556">
            <w:pPr>
              <w:spacing w:line="400" w:lineRule="exac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2023年辽宁省互联网+大学生创新创业大赛</w:t>
            </w:r>
          </w:p>
          <w:p w14:paraId="4CD948CB">
            <w:pPr>
              <w:spacing w:line="400" w:lineRule="exact"/>
              <w:jc w:val="center"/>
              <w:rPr>
                <w:rFonts w:hint="default" w:ascii="仿宋" w:hAnsi="仿宋" w:cs="宋体" w:eastAsiaTheme="minorEastAsia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优秀指导教师</w:t>
            </w:r>
          </w:p>
        </w:tc>
        <w:tc>
          <w:tcPr>
            <w:tcW w:w="1504" w:type="dxa"/>
            <w:gridSpan w:val="2"/>
            <w:shd w:val="clear" w:color="auto" w:fill="auto"/>
            <w:noWrap w:val="0"/>
            <w:vAlign w:val="center"/>
          </w:tcPr>
          <w:p w14:paraId="157D308E">
            <w:pPr>
              <w:spacing w:line="40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zCs w:val="21"/>
              </w:rPr>
              <w:t>月</w:t>
            </w:r>
          </w:p>
        </w:tc>
        <w:tc>
          <w:tcPr>
            <w:tcW w:w="1331" w:type="dxa"/>
            <w:shd w:val="clear" w:color="auto" w:fill="auto"/>
            <w:noWrap w:val="0"/>
            <w:vAlign w:val="center"/>
          </w:tcPr>
          <w:p w14:paraId="1D54960C">
            <w:pPr>
              <w:spacing w:line="4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辽宁省教育厅</w:t>
            </w:r>
          </w:p>
          <w:p w14:paraId="2B36E2EA">
            <w:pPr>
              <w:spacing w:line="40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省级</w:t>
            </w:r>
          </w:p>
        </w:tc>
        <w:tc>
          <w:tcPr>
            <w:tcW w:w="1455" w:type="dxa"/>
            <w:shd w:val="clear" w:color="auto" w:fill="auto"/>
            <w:noWrap w:val="0"/>
            <w:vAlign w:val="center"/>
          </w:tcPr>
          <w:p w14:paraId="35763431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1-1</w:t>
            </w:r>
          </w:p>
        </w:tc>
      </w:tr>
      <w:tr w14:paraId="744986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884" w:type="dxa"/>
            <w:noWrap w:val="0"/>
            <w:vAlign w:val="center"/>
          </w:tcPr>
          <w:p w14:paraId="4B3B7160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145" w:type="dxa"/>
            <w:gridSpan w:val="5"/>
            <w:shd w:val="clear" w:color="auto" w:fill="auto"/>
            <w:noWrap w:val="0"/>
            <w:vAlign w:val="center"/>
          </w:tcPr>
          <w:p w14:paraId="03BD8197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新工科人才培养视域下高校创新创业教育实践平台建设（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教学类获成果奖）</w:t>
            </w:r>
          </w:p>
        </w:tc>
        <w:tc>
          <w:tcPr>
            <w:tcW w:w="1504" w:type="dxa"/>
            <w:gridSpan w:val="2"/>
            <w:shd w:val="clear" w:color="auto" w:fill="auto"/>
            <w:noWrap w:val="0"/>
            <w:vAlign w:val="center"/>
          </w:tcPr>
          <w:p w14:paraId="001B15B5">
            <w:pPr>
              <w:spacing w:line="400" w:lineRule="exact"/>
              <w:jc w:val="center"/>
              <w:rPr>
                <w:rFonts w:hint="eastAsia" w:ascii="宋体" w:hAnsi="宋体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2024年8月</w:t>
            </w:r>
          </w:p>
        </w:tc>
        <w:tc>
          <w:tcPr>
            <w:tcW w:w="1331" w:type="dxa"/>
            <w:shd w:val="clear" w:color="auto" w:fill="auto"/>
            <w:noWrap w:val="0"/>
            <w:vAlign w:val="center"/>
          </w:tcPr>
          <w:p w14:paraId="42D752F6">
            <w:pPr>
              <w:spacing w:line="400" w:lineRule="exact"/>
              <w:jc w:val="center"/>
            </w:pPr>
            <w:r>
              <w:t>辽宁省教育厅</w:t>
            </w:r>
          </w:p>
          <w:p w14:paraId="2FE16E10">
            <w:pPr>
              <w:spacing w:line="400" w:lineRule="exact"/>
              <w:jc w:val="center"/>
              <w:rPr>
                <w:rFonts w:hint="eastAsia" w:ascii="仿宋" w:hAnsi="仿宋" w:cs="宋体" w:eastAsiaTheme="minorEastAsia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t>省级</w:t>
            </w:r>
            <w:r>
              <w:rPr>
                <w:rFonts w:hint="eastAsia"/>
                <w:lang w:val="en-US" w:eastAsia="zh-CN"/>
              </w:rPr>
              <w:t>优秀奖</w:t>
            </w:r>
          </w:p>
        </w:tc>
        <w:tc>
          <w:tcPr>
            <w:tcW w:w="1455" w:type="dxa"/>
            <w:shd w:val="clear" w:color="auto" w:fill="auto"/>
            <w:noWrap w:val="0"/>
            <w:vAlign w:val="center"/>
          </w:tcPr>
          <w:p w14:paraId="5DC4FB39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1-3</w:t>
            </w:r>
          </w:p>
        </w:tc>
      </w:tr>
      <w:tr w14:paraId="35A08A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6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39566726">
            <w:pPr>
              <w:spacing w:line="400" w:lineRule="exact"/>
              <w:jc w:val="center"/>
              <w:rPr>
                <w:rFonts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主要事迹</w:t>
            </w:r>
            <w:bookmarkStart w:id="0" w:name="_GoBack"/>
            <w:bookmarkEnd w:id="0"/>
          </w:p>
        </w:tc>
      </w:tr>
      <w:tr w14:paraId="09E3CC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089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33E6D0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宋体" w:hAnsi="宋体" w:eastAsia="宋体" w:cs="宋体"/>
                <w:sz w:val="44"/>
                <w:szCs w:val="4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44"/>
                <w:szCs w:val="44"/>
                <w:lang w:val="en-US" w:eastAsia="zh-CN"/>
              </w:rPr>
              <w:t>实干践行使命，铸就双创特色</w:t>
            </w:r>
          </w:p>
          <w:p w14:paraId="1A172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楷体" w:hAnsi="楷体" w:eastAsia="楷体" w:cs="楷体"/>
                <w:sz w:val="32"/>
                <w:szCs w:val="32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2"/>
                <w:szCs w:val="32"/>
                <w:lang w:val="en-US" w:eastAsia="zh-CN"/>
              </w:rPr>
              <w:t>创新创业教育学院田川</w:t>
            </w:r>
            <w:r>
              <w:rPr>
                <w:rFonts w:hint="eastAsia" w:ascii="楷体" w:hAnsi="楷体" w:eastAsia="楷体" w:cs="楷体"/>
                <w:sz w:val="32"/>
                <w:szCs w:val="32"/>
              </w:rPr>
              <w:t>同志事迹材料</w:t>
            </w:r>
          </w:p>
          <w:p w14:paraId="1A938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田川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同志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毕业后即在沈阳科技学院工作，在十二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年的工作中，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他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始终秉持着对党的忠诚和对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教育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事业的热爱，不断追求卓越。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身为党务工作者、行政管理者、教学管理者、教研室主任以及一线教师，他始终以共产党员的坚定信念和无私奉献，圆满完成各项任务，书写了一幕幕的先进事迹。</w:t>
            </w:r>
          </w:p>
          <w:p w14:paraId="34B59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一、支部活动有声、有色、有创新</w:t>
            </w:r>
          </w:p>
          <w:p w14:paraId="3C955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该同志历任教务党总支组织委员、教务党总支第二支部书记、机关党总支第二支部书记，在党务工作中，田川同志展现出组织才能和党员风范。他积极组织参与支部的各项活动，与支部党员们深入交流，以自身的实际行动激励和带动着身边的每一个人。在他的带领下，支部工作蓬勃发展。在迎接省委教育工委督导组检查过程中，支部成员积极配合、分工明确，各项准备工作落实到位，在支部工作汇报中，展现支部工作的全面性和细致性，获得一致好评。</w:t>
            </w:r>
          </w:p>
          <w:p w14:paraId="35934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二、创新创业工作有条、有理、有成绩</w:t>
            </w:r>
          </w:p>
          <w:p w14:paraId="0931D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在创新创业教育的热土上，田川同志积极引领专创融合，将“三全创新”的创新创业教育理念植入每位教师、每位学生的心中。他巧妙地将理论教学与实践操作相结合，为学生搭建起一座通往成功创业的桥梁。创新创业教育学院拥有教学和行政双重职能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通过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践行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创新的创新创业教育理念，构建课、赛、训、研、工相结合的应用型人才培养模式，不断促进提高人才培养质量；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通过建设大学生</w:t>
            </w:r>
          </w:p>
          <w:p w14:paraId="689ABA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创新创业孵化基地，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孵化大批创新创业成果，提高教育教学水平；实现创新引领创业，创新带动就业。</w:t>
            </w:r>
          </w:p>
        </w:tc>
      </w:tr>
      <w:tr w14:paraId="228D281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275" w:hRule="atLeast"/>
          <w:jc w:val="center"/>
        </w:trPr>
        <w:tc>
          <w:tcPr>
            <w:tcW w:w="9319" w:type="dxa"/>
            <w:gridSpan w:val="10"/>
            <w:noWrap w:val="0"/>
            <w:vAlign w:val="center"/>
          </w:tcPr>
          <w:p w14:paraId="68441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在迎接本科教学合格评估过程中，创新创业工作作为学校特色，其承担的使命、任务、压力不言而喻。该同志义无反顾、迎难而上，披星戴月、废寝忘食，圆满完成专创融合建设工作。其中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创新创业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工作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获2020年度、2022年度辽宁省教学成果奖，创新创业大赛成绩始终位于全省高校前列，累计获省级及以上奖励3948项，获优秀组织单位50次。在中国国际创新大赛中，获得3项国家级铜奖，4项省级金奖，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在全世界参赛高校中名列前茅，在辽宁省民办高校中排名第一，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在“挑战杯”“创青春”赛事中，团体总分连续七年在全省参赛的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民办高校中排名前两位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，为地方经济社会发展培养了数以万计的高素质应用型人才，形成广泛的社会影响。</w:t>
            </w:r>
          </w:p>
          <w:p w14:paraId="7430A5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40" w:firstLineChars="200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三、创新创业教育有枝、有叶、有办法</w:t>
            </w:r>
          </w:p>
          <w:p w14:paraId="49A24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创新创业教育工作是一个新的领域，在该同志的精心培育下，打造了一门必修课、十三门公选课，建设了创新创业教研室，以及创新创业学分等工作体系，培育了六名创新创业专职教师，通过系列教育教学工作，学生的创新精神和创业能力得到了显著提升。</w:t>
            </w:r>
          </w:p>
          <w:p w14:paraId="15AFD3FC">
            <w:pPr>
              <w:spacing w:line="520" w:lineRule="exact"/>
              <w:ind w:firstLine="640" w:firstLineChars="200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田川同志的事迹，是全校教职工的辛勤工作的缩影，他们默默耕耘在自己负责的领域，用汗水浇灌希望，用信念为沈科铸就明天辉煌。</w:t>
            </w: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</w:t>
            </w:r>
          </w:p>
          <w:p w14:paraId="31BA9F31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             本人签字：</w:t>
            </w:r>
          </w:p>
          <w:p w14:paraId="4F193CA0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           年  月  日</w:t>
            </w:r>
          </w:p>
          <w:p w14:paraId="2B8DC2E9">
            <w:pPr>
              <w:spacing w:line="400" w:lineRule="exact"/>
              <w:jc w:val="center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</w:tr>
      <w:tr w14:paraId="2591E6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418" w:hRule="atLeast"/>
          <w:jc w:val="center"/>
        </w:trPr>
        <w:tc>
          <w:tcPr>
            <w:tcW w:w="4604" w:type="dxa"/>
            <w:gridSpan w:val="5"/>
            <w:noWrap w:val="0"/>
            <w:vAlign w:val="top"/>
          </w:tcPr>
          <w:p w14:paraId="383914BD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单位/部门推荐意见：</w:t>
            </w:r>
          </w:p>
          <w:p w14:paraId="1596F6DA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0C80BFBE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</w:t>
            </w:r>
          </w:p>
          <w:p w14:paraId="2DF1DA13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</w:t>
            </w:r>
          </w:p>
          <w:p w14:paraId="5C0C9625">
            <w:pPr>
              <w:spacing w:line="400" w:lineRule="exact"/>
              <w:ind w:firstLine="1687" w:firstLineChars="700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负责人签字：</w:t>
            </w:r>
          </w:p>
          <w:p w14:paraId="56A70A39">
            <w:pPr>
              <w:spacing w:line="400" w:lineRule="exact"/>
              <w:ind w:firstLine="1446" w:firstLineChars="600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（盖章）</w:t>
            </w:r>
          </w:p>
          <w:p w14:paraId="63214941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年  月  日</w:t>
            </w:r>
          </w:p>
          <w:p w14:paraId="3D3032F5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gridSpan w:val="5"/>
            <w:noWrap w:val="0"/>
            <w:vAlign w:val="top"/>
          </w:tcPr>
          <w:p w14:paraId="6D94F260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学校审批意见：</w:t>
            </w:r>
          </w:p>
          <w:p w14:paraId="023860A6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68EFE3E7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</w:t>
            </w:r>
          </w:p>
          <w:p w14:paraId="0D2A4280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</w:p>
          <w:p w14:paraId="6E77A4B0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</w:t>
            </w:r>
          </w:p>
          <w:p w14:paraId="33A82265">
            <w:pPr>
              <w:spacing w:line="400" w:lineRule="exact"/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 xml:space="preserve">                     </w:t>
            </w:r>
          </w:p>
          <w:p w14:paraId="58506FCA">
            <w:pPr>
              <w:spacing w:line="400" w:lineRule="exact"/>
              <w:ind w:firstLine="3132" w:firstLineChars="1300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000000"/>
                <w:sz w:val="24"/>
                <w:szCs w:val="24"/>
              </w:rPr>
              <w:t>年  月  日</w:t>
            </w:r>
          </w:p>
        </w:tc>
      </w:tr>
    </w:tbl>
    <w:p w14:paraId="0A5045DF">
      <w:pPr>
        <w:spacing w:line="520" w:lineRule="exact"/>
        <w:rPr>
          <w:rFonts w:hint="default" w:ascii="仿宋_GB2312" w:hAnsi="黑体" w:eastAsia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zN2RkYmVkMjg0OTg2ODhhNGVhNDJjZDE0NGVjY2QifQ=="/>
  </w:docVars>
  <w:rsids>
    <w:rsidRoot w:val="00000000"/>
    <w:rsid w:val="0D0627D9"/>
    <w:rsid w:val="10E17E62"/>
    <w:rsid w:val="3D826E7B"/>
    <w:rsid w:val="4BCA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1655</Words>
  <Characters>1698</Characters>
  <Lines>0</Lines>
  <Paragraphs>0</Paragraphs>
  <TotalTime>16</TotalTime>
  <ScaleCrop>false</ScaleCrop>
  <LinksUpToDate>false</LinksUpToDate>
  <CharactersWithSpaces>1988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2024-08-24T07:45:00Z</dcterms:created>
  <dc:creator>Administrator</dc:creator>
  <cp:lastModifiedBy>田川</cp:lastModifiedBy>
  <cp:lastPrinted>2024-08-26T01:39:34Z</cp:lastPrinted>
  <dcterms:modified xsi:type="dcterms:W3CDTF">2024-08-26T01:40:50Z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221CF3FB58C0435BA67D7B0E113DBDBB_12</vt:lpwstr>
  </property>
</Properties>
</file>